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360B" w:rsidRDefault="00A87F1A">
      <w:pPr>
        <w:spacing w:line="240" w:lineRule="auto"/>
        <w:ind w:left="0" w:firstLine="0"/>
      </w:pPr>
      <w:r>
        <w:rPr>
          <w:b/>
          <w:sz w:val="36"/>
          <w:szCs w:val="36"/>
        </w:rPr>
        <w:t xml:space="preserve">Quote Practice </w:t>
      </w:r>
    </w:p>
    <w:p w:rsidR="002F360B" w:rsidRDefault="002F360B">
      <w:pPr>
        <w:spacing w:line="240" w:lineRule="auto"/>
        <w:ind w:left="360" w:firstLine="0"/>
      </w:pPr>
    </w:p>
    <w:p w:rsidR="002F360B" w:rsidRDefault="00A87F1A">
      <w:pPr>
        <w:spacing w:line="240" w:lineRule="auto"/>
        <w:ind w:left="0" w:firstLine="0"/>
      </w:pPr>
      <w:r>
        <w:rPr>
          <w:b/>
        </w:rPr>
        <w:t>Directions:</w:t>
      </w:r>
      <w:r>
        <w:t xml:space="preserve"> It is important for writers and readers to be able to analyze quotes and use them in their writing to support their interpretations about the book.   When you use a quote in your writing, you need to make a “sandwich.”   As 8th graders, there’s one more part of the “sandwich”--the claim.  Make sure that before you’ve selected a quote, you’ve figured out what “claim” you’re making so that you can choose a quote that is going to support it.  </w:t>
      </w:r>
    </w:p>
    <w:p w:rsidR="002F360B" w:rsidRDefault="002F360B">
      <w:pPr>
        <w:spacing w:line="240" w:lineRule="auto"/>
        <w:ind w:left="360" w:firstLine="0"/>
      </w:pPr>
    </w:p>
    <w:p w:rsidR="002F360B" w:rsidRDefault="00A87F1A">
      <w:pPr>
        <w:numPr>
          <w:ilvl w:val="0"/>
          <w:numId w:val="1"/>
        </w:numPr>
        <w:spacing w:line="240" w:lineRule="auto"/>
        <w:ind w:hanging="360"/>
        <w:contextualSpacing/>
      </w:pPr>
      <w:r>
        <w:rPr>
          <w:b/>
        </w:rPr>
        <w:t xml:space="preserve">Claim: </w:t>
      </w:r>
      <w:r>
        <w:t xml:space="preserve"> This is the point you are going to make.  The claim may be your topic sentence, or you may be making a new claim to support your topic sentence.   If that is the case, you will need to state the claim before your context.  If the claim is your topic sentence, you may not need to state it again. </w:t>
      </w:r>
    </w:p>
    <w:p w:rsidR="002F360B" w:rsidRDefault="002F360B">
      <w:pPr>
        <w:spacing w:line="240" w:lineRule="auto"/>
        <w:ind w:left="0" w:firstLine="0"/>
      </w:pPr>
    </w:p>
    <w:p w:rsidR="002F360B" w:rsidRDefault="00A87F1A">
      <w:pPr>
        <w:numPr>
          <w:ilvl w:val="0"/>
          <w:numId w:val="1"/>
        </w:numPr>
        <w:spacing w:line="240" w:lineRule="auto"/>
        <w:ind w:hanging="360"/>
        <w:contextualSpacing/>
      </w:pPr>
      <w:r>
        <w:rPr>
          <w:b/>
        </w:rPr>
        <w:t>Context:</w:t>
      </w:r>
      <w:r>
        <w:t xml:space="preserve">  Give some background information.  Who said this?  What was happening in this book when the quote was said?</w:t>
      </w:r>
    </w:p>
    <w:p w:rsidR="002F360B" w:rsidRDefault="002F360B">
      <w:pPr>
        <w:spacing w:line="240" w:lineRule="auto"/>
        <w:ind w:left="0" w:firstLine="0"/>
      </w:pPr>
    </w:p>
    <w:p w:rsidR="002F360B" w:rsidRDefault="00A87F1A">
      <w:pPr>
        <w:numPr>
          <w:ilvl w:val="0"/>
          <w:numId w:val="1"/>
        </w:numPr>
        <w:spacing w:line="240" w:lineRule="auto"/>
        <w:ind w:hanging="360"/>
        <w:contextualSpacing/>
      </w:pPr>
      <w:r>
        <w:rPr>
          <w:b/>
        </w:rPr>
        <w:t>Quote:</w:t>
      </w:r>
      <w:r>
        <w:t xml:space="preserve"> Include page numbers.  Block indent if the quote is over three lines. </w:t>
      </w:r>
    </w:p>
    <w:p w:rsidR="002F360B" w:rsidRDefault="002F360B">
      <w:pPr>
        <w:spacing w:line="240" w:lineRule="auto"/>
        <w:ind w:left="0" w:firstLine="0"/>
      </w:pPr>
    </w:p>
    <w:p w:rsidR="002F360B" w:rsidRDefault="00A87F1A">
      <w:pPr>
        <w:numPr>
          <w:ilvl w:val="0"/>
          <w:numId w:val="1"/>
        </w:numPr>
        <w:spacing w:line="240" w:lineRule="auto"/>
        <w:ind w:hanging="360"/>
        <w:contextualSpacing/>
      </w:pPr>
      <w:r>
        <w:rPr>
          <w:b/>
        </w:rPr>
        <w:t>Analysis:</w:t>
      </w:r>
      <w:r>
        <w:t xml:space="preserve"> What is the quote saying?  Explain how it supports your claim.  Analyze what words and phrases are important and why. </w:t>
      </w:r>
    </w:p>
    <w:p w:rsidR="002F360B" w:rsidRDefault="002F360B">
      <w:pPr>
        <w:spacing w:line="240" w:lineRule="auto"/>
        <w:ind w:left="0" w:firstLine="0"/>
      </w:pPr>
    </w:p>
    <w:p w:rsidR="009E3525" w:rsidRDefault="009E3525" w:rsidP="009E3525">
      <w:pPr>
        <w:spacing w:line="240" w:lineRule="auto"/>
        <w:ind w:left="0" w:firstLine="0"/>
      </w:pPr>
      <w:r>
        <w:rPr>
          <w:b/>
          <w:i/>
        </w:rPr>
        <w:t>Claim:</w:t>
      </w:r>
      <w:r>
        <w:t xml:space="preserve"> (This could be a theme, an observation about a character’s traits or how a character changes, an important development in the story, an opinion about the writing, etc.) </w:t>
      </w:r>
    </w:p>
    <w:p w:rsidR="009E3525" w:rsidRDefault="009E3525" w:rsidP="009E3525">
      <w:pPr>
        <w:spacing w:line="240" w:lineRule="auto"/>
        <w:ind w:left="0" w:firstLine="0"/>
      </w:pPr>
    </w:p>
    <w:p w:rsidR="009E3525" w:rsidRDefault="009E3525" w:rsidP="009E3525">
      <w:pPr>
        <w:spacing w:line="240" w:lineRule="auto"/>
        <w:ind w:left="0" w:firstLine="0"/>
      </w:pPr>
    </w:p>
    <w:p w:rsidR="009E3525" w:rsidRDefault="009E3525" w:rsidP="009E3525">
      <w:pPr>
        <w:spacing w:line="240" w:lineRule="auto"/>
        <w:ind w:left="0" w:firstLine="720"/>
      </w:pPr>
      <w:r>
        <w:t xml:space="preserve">In </w:t>
      </w:r>
      <w:r>
        <w:rPr>
          <w:i/>
        </w:rPr>
        <w:t>The Outsiders</w:t>
      </w:r>
      <w:r>
        <w:t xml:space="preserve"> by S.E. Hinton</w:t>
      </w:r>
      <w:r>
        <w:t xml:space="preserve"> one of the themes is that prejudice leads to </w:t>
      </w:r>
      <w:r w:rsidR="004E3CB6">
        <w:t>more and more violence</w:t>
      </w:r>
      <w:r>
        <w:t xml:space="preserve">.  At one point in the book, the </w:t>
      </w:r>
      <w:proofErr w:type="spellStart"/>
      <w:r>
        <w:t>Socs</w:t>
      </w:r>
      <w:proofErr w:type="spellEnd"/>
      <w:r>
        <w:t xml:space="preserve">, a group of upper class rich kids, attack two greasers, lower class kids, because the greasers walked home with </w:t>
      </w:r>
      <w:proofErr w:type="spellStart"/>
      <w:proofErr w:type="gramStart"/>
      <w:r>
        <w:t>Soc</w:t>
      </w:r>
      <w:proofErr w:type="spellEnd"/>
      <w:r>
        <w:t xml:space="preserve">  girls</w:t>
      </w:r>
      <w:proofErr w:type="gramEnd"/>
      <w:r>
        <w:t xml:space="preserve">.  When one of the </w:t>
      </w:r>
      <w:proofErr w:type="spellStart"/>
      <w:r>
        <w:t>Socs</w:t>
      </w:r>
      <w:proofErr w:type="spellEnd"/>
      <w:r>
        <w:t xml:space="preserve"> al</w:t>
      </w:r>
      <w:r w:rsidR="004E3CB6">
        <w:t xml:space="preserve">most drowns </w:t>
      </w:r>
      <w:proofErr w:type="spellStart"/>
      <w:r w:rsidR="004E3CB6">
        <w:t>Ponyboy</w:t>
      </w:r>
      <w:proofErr w:type="spellEnd"/>
      <w:r w:rsidR="004E3CB6">
        <w:t>, a greaser,</w:t>
      </w:r>
      <w:r>
        <w:t xml:space="preserve"> his friend Johnny stabs and kills the Soc.   Afterwards, Pony says</w:t>
      </w:r>
      <w:proofErr w:type="gramStart"/>
      <w:r>
        <w:t xml:space="preserve">, </w:t>
      </w:r>
      <w:r>
        <w:t xml:space="preserve"> “</w:t>
      </w:r>
      <w:proofErr w:type="gramEnd"/>
      <w:r>
        <w:t xml:space="preserve">Johnny had killed someone.  Quiet, soft-spoken little Jonny, who wouldn’t hurt a living thing on purpose, had taken a human life.”  </w:t>
      </w:r>
      <w:r>
        <w:t xml:space="preserve">(62)  </w:t>
      </w:r>
      <w:r w:rsidR="00894313">
        <w:t xml:space="preserve">Johnny never wanted to hurt anyone. </w:t>
      </w:r>
      <w:r>
        <w:t xml:space="preserve">   He only killed the </w:t>
      </w:r>
      <w:proofErr w:type="spellStart"/>
      <w:r>
        <w:t>Soc</w:t>
      </w:r>
      <w:proofErr w:type="spellEnd"/>
      <w:r>
        <w:t xml:space="preserve"> to save his friend.  However</w:t>
      </w:r>
      <w:r w:rsidR="00894313">
        <w:t xml:space="preserve">, all the prejudice between the two groups turned a kind-hearted boy into a murderer.  The </w:t>
      </w:r>
      <w:proofErr w:type="spellStart"/>
      <w:r w:rsidR="00894313">
        <w:t>Socs</w:t>
      </w:r>
      <w:proofErr w:type="spellEnd"/>
      <w:r w:rsidR="00894313">
        <w:t xml:space="preserve"> attacked the greasers because they thought greasers weren’</w:t>
      </w:r>
      <w:r w:rsidR="004E3CB6">
        <w:t xml:space="preserve">t good enough to </w:t>
      </w:r>
      <w:r w:rsidR="00894313">
        <w:t xml:space="preserve">be friends with upper-class girls.  </w:t>
      </w:r>
      <w:r w:rsidR="004E3CB6">
        <w:t xml:space="preserve">On the other hand, </w:t>
      </w:r>
      <w:r w:rsidR="00894313">
        <w:t>Johnny</w:t>
      </w:r>
      <w:r w:rsidR="004E3CB6">
        <w:t>’s own prejudice led to even more violence</w:t>
      </w:r>
      <w:r w:rsidR="00894313">
        <w:t>.</w:t>
      </w:r>
      <w:r w:rsidR="004E3CB6">
        <w:t xml:space="preserve">  He was terrified of the </w:t>
      </w:r>
      <w:proofErr w:type="spellStart"/>
      <w:r w:rsidR="004E3CB6">
        <w:t>Socs</w:t>
      </w:r>
      <w:proofErr w:type="spellEnd"/>
      <w:r w:rsidR="004E3CB6">
        <w:t xml:space="preserve"> and believed that they were all cap</w:t>
      </w:r>
      <w:r w:rsidR="00BA13BD">
        <w:t xml:space="preserve">able of murder, so he felt that killing was the only way to </w:t>
      </w:r>
      <w:r w:rsidR="004E3CB6">
        <w:t xml:space="preserve">protect his friend.   If either group had been able to see the other’s perspective, the tragedy could have been avoided.  </w:t>
      </w:r>
    </w:p>
    <w:p w:rsidR="009E3525" w:rsidRDefault="009E3525">
      <w:pPr>
        <w:spacing w:line="240" w:lineRule="auto"/>
        <w:ind w:left="0" w:firstLine="0"/>
      </w:pPr>
    </w:p>
    <w:p w:rsidR="002F360B" w:rsidRDefault="00A87F1A">
      <w:r>
        <w:br w:type="page"/>
      </w:r>
    </w:p>
    <w:p w:rsidR="002F360B" w:rsidRDefault="002F360B">
      <w:pPr>
        <w:spacing w:line="240" w:lineRule="auto"/>
        <w:ind w:left="0" w:firstLine="0"/>
      </w:pPr>
    </w:p>
    <w:p w:rsidR="004E3CB6" w:rsidRDefault="00A87F1A" w:rsidP="004E3CB6">
      <w:pPr>
        <w:spacing w:line="240" w:lineRule="auto"/>
        <w:ind w:left="0" w:firstLine="720"/>
      </w:pPr>
      <w:r>
        <w:rPr>
          <w:b/>
          <w:i/>
        </w:rPr>
        <w:t>Claim:</w:t>
      </w:r>
      <w:r>
        <w:t xml:space="preserve"> In </w:t>
      </w:r>
      <w:r>
        <w:rPr>
          <w:i/>
        </w:rPr>
        <w:t>The Outsiders</w:t>
      </w:r>
      <w:r>
        <w:t xml:space="preserve"> by S.E. Hinton</w:t>
      </w:r>
      <w:r w:rsidR="004E3CB6">
        <w:t xml:space="preserve">, one of the themes is that people aren’t always who they </w:t>
      </w:r>
    </w:p>
    <w:p w:rsidR="00BA13BD" w:rsidRDefault="00BA13BD" w:rsidP="004E3CB6">
      <w:pPr>
        <w:spacing w:line="240" w:lineRule="auto"/>
        <w:ind w:left="0" w:firstLine="720"/>
      </w:pPr>
    </w:p>
    <w:p w:rsidR="002F360B" w:rsidRDefault="00BA13BD">
      <w:pPr>
        <w:spacing w:line="720" w:lineRule="auto"/>
        <w:ind w:left="0" w:firstLine="0"/>
      </w:pPr>
      <w:r>
        <w:rPr>
          <w:b/>
          <w:i/>
        </w:rPr>
        <w:t xml:space="preserve"> </w:t>
      </w:r>
      <w:proofErr w:type="gramStart"/>
      <w:r w:rsidRPr="00BA13BD">
        <w:t>appear</w:t>
      </w:r>
      <w:proofErr w:type="gramEnd"/>
      <w:r w:rsidRPr="00BA13BD">
        <w:t xml:space="preserve"> to be.</w:t>
      </w:r>
      <w:r>
        <w:rPr>
          <w:b/>
          <w:i/>
        </w:rPr>
        <w:t xml:space="preserve"> </w:t>
      </w:r>
      <w:r w:rsidR="00A87F1A">
        <w:rPr>
          <w:b/>
          <w:i/>
        </w:rPr>
        <w:t>Context:</w:t>
      </w:r>
      <w:r w:rsidR="00A87F1A">
        <w:t xml:space="preserve">  </w:t>
      </w:r>
      <w:r>
        <w:t xml:space="preserve">At one point in the book when/after___________________________________ </w:t>
      </w:r>
      <w:r w:rsidR="00A87F1A">
        <w:t>______________________________________</w:t>
      </w:r>
      <w:r w:rsidR="00442426">
        <w:t>_______________________________________________________________________________________________</w:t>
      </w:r>
      <w:r w:rsidR="00A87F1A">
        <w:t>________________________________________________________________________________________________________________________________________________________________________________________________says, “</w:t>
      </w:r>
      <w:r w:rsidR="00442426">
        <w:t>Johnny had killed someone.  Quiet, soft-spoken little Jonny,</w:t>
      </w:r>
      <w:r w:rsidR="00442426">
        <w:t xml:space="preserve"> </w:t>
      </w:r>
      <w:r w:rsidR="00442426">
        <w:t>who wouldn’t hurt a living thing on purpose, had taken a human life.”  (62</w:t>
      </w:r>
      <w:r w:rsidR="00442426">
        <w:t>)</w:t>
      </w:r>
      <w:r w:rsidR="00A87F1A">
        <w:t xml:space="preserve"> </w:t>
      </w:r>
      <w:r w:rsidR="00A87F1A">
        <w:rPr>
          <w:b/>
          <w:i/>
        </w:rPr>
        <w:t>Analysis</w:t>
      </w:r>
      <w:proofErr w:type="gramStart"/>
      <w:r w:rsidR="00A87F1A">
        <w:rPr>
          <w:b/>
          <w:i/>
        </w:rPr>
        <w:t>:</w:t>
      </w:r>
      <w:r w:rsidR="00A87F1A">
        <w:t>_</w:t>
      </w:r>
      <w:proofErr w:type="gramEnd"/>
      <w:r w:rsidR="00A87F1A">
        <w:t>____________________</w:t>
      </w:r>
      <w:r w:rsidR="00442426">
        <w:t>________________</w:t>
      </w:r>
      <w:r w:rsidR="00A87F1A">
        <w:t>________________________</w:t>
      </w:r>
    </w:p>
    <w:p w:rsidR="002F360B" w:rsidRDefault="00A87F1A">
      <w:pPr>
        <w:spacing w:line="720" w:lineRule="auto"/>
        <w:ind w:left="0" w:firstLine="0"/>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2426">
        <w:rPr>
          <w:i/>
        </w:rPr>
        <w:t>__________</w:t>
      </w:r>
      <w:r>
        <w:rPr>
          <w:i/>
        </w:rPr>
        <w:t xml:space="preserve">_. </w:t>
      </w:r>
    </w:p>
    <w:p w:rsidR="00442426" w:rsidRDefault="00442426" w:rsidP="00442426">
      <w:pPr>
        <w:spacing w:line="240" w:lineRule="auto"/>
        <w:ind w:left="0" w:firstLine="0"/>
        <w:rPr>
          <w:b/>
        </w:rPr>
      </w:pPr>
    </w:p>
    <w:p w:rsidR="004E3CB6" w:rsidRDefault="004E3CB6" w:rsidP="00442426">
      <w:pPr>
        <w:spacing w:line="240" w:lineRule="auto"/>
        <w:ind w:left="360" w:firstLine="0"/>
        <w:rPr>
          <w:b/>
        </w:rPr>
      </w:pPr>
    </w:p>
    <w:p w:rsidR="004E3CB6" w:rsidRDefault="004E3CB6" w:rsidP="00442426">
      <w:pPr>
        <w:spacing w:line="240" w:lineRule="auto"/>
        <w:ind w:left="360" w:firstLine="0"/>
        <w:rPr>
          <w:b/>
        </w:rPr>
      </w:pPr>
    </w:p>
    <w:p w:rsidR="004E3CB6" w:rsidRDefault="004E3CB6" w:rsidP="00442426">
      <w:pPr>
        <w:spacing w:line="240" w:lineRule="auto"/>
        <w:ind w:left="360" w:firstLine="0"/>
        <w:rPr>
          <w:b/>
        </w:rPr>
      </w:pPr>
    </w:p>
    <w:p w:rsidR="004E3CB6" w:rsidRDefault="004E3CB6" w:rsidP="00442426">
      <w:pPr>
        <w:spacing w:line="240" w:lineRule="auto"/>
        <w:ind w:left="360" w:firstLine="0"/>
        <w:rPr>
          <w:b/>
        </w:rPr>
      </w:pPr>
    </w:p>
    <w:p w:rsidR="004E3CB6" w:rsidRDefault="004E3CB6" w:rsidP="00442426">
      <w:pPr>
        <w:spacing w:line="240" w:lineRule="auto"/>
        <w:ind w:left="360" w:firstLine="0"/>
        <w:rPr>
          <w:b/>
        </w:rPr>
      </w:pPr>
    </w:p>
    <w:p w:rsidR="00BA13BD" w:rsidRDefault="00BA13BD" w:rsidP="00442426">
      <w:pPr>
        <w:spacing w:line="240" w:lineRule="auto"/>
        <w:ind w:left="360" w:firstLine="0"/>
        <w:rPr>
          <w:b/>
        </w:rPr>
      </w:pPr>
      <w:bookmarkStart w:id="0" w:name="_GoBack"/>
      <w:bookmarkEnd w:id="0"/>
    </w:p>
    <w:p w:rsidR="00BA13BD" w:rsidRDefault="00BA13BD" w:rsidP="00442426">
      <w:pPr>
        <w:spacing w:line="240" w:lineRule="auto"/>
        <w:ind w:left="360" w:firstLine="0"/>
        <w:rPr>
          <w:b/>
        </w:rPr>
      </w:pPr>
    </w:p>
    <w:p w:rsidR="002F360B" w:rsidRDefault="00BA13BD" w:rsidP="00442426">
      <w:pPr>
        <w:spacing w:line="240" w:lineRule="auto"/>
        <w:ind w:left="360" w:firstLine="0"/>
      </w:pPr>
      <w:r>
        <w:rPr>
          <w:b/>
        </w:rPr>
        <w:lastRenderedPageBreak/>
        <w:t>C</w:t>
      </w:r>
      <w:r w:rsidR="00A87F1A">
        <w:rPr>
          <w:b/>
        </w:rPr>
        <w:t>hoose 1-2 of the quotes below that you think are important and practice analyzing them in your journal.  If you want, you can actually cut out the quote and paste or tape it into your journal.</w:t>
      </w:r>
      <w:r w:rsidR="00442426">
        <w:rPr>
          <w:b/>
        </w:rPr>
        <w:t xml:space="preserve"> </w:t>
      </w:r>
    </w:p>
    <w:p w:rsidR="002F360B" w:rsidRDefault="002F360B">
      <w:pPr>
        <w:spacing w:line="240" w:lineRule="auto"/>
        <w:ind w:left="0" w:firstLine="0"/>
      </w:pPr>
    </w:p>
    <w:p w:rsidR="002F360B" w:rsidRDefault="00A87F1A">
      <w:pPr>
        <w:numPr>
          <w:ilvl w:val="0"/>
          <w:numId w:val="2"/>
        </w:numPr>
        <w:ind w:left="0" w:hanging="360"/>
        <w:contextualSpacing/>
      </w:pPr>
      <w:r>
        <w:t xml:space="preserve">All </w:t>
      </w:r>
      <w:proofErr w:type="spellStart"/>
      <w:r>
        <w:t>Socs</w:t>
      </w:r>
      <w:proofErr w:type="spellEnd"/>
      <w:r>
        <w:t xml:space="preserve"> aren’t like that…You have to believe me, </w:t>
      </w:r>
      <w:proofErr w:type="spellStart"/>
      <w:r>
        <w:t>Ponyboy</w:t>
      </w:r>
      <w:proofErr w:type="spellEnd"/>
      <w:r>
        <w:t>. Not all of us are like that.” (34)</w:t>
      </w:r>
    </w:p>
    <w:p w:rsidR="002F360B" w:rsidRDefault="002F360B">
      <w:pPr>
        <w:spacing w:line="240" w:lineRule="auto"/>
        <w:ind w:left="0" w:firstLine="0"/>
      </w:pPr>
    </w:p>
    <w:p w:rsidR="002F360B" w:rsidRDefault="00A87F1A">
      <w:pPr>
        <w:numPr>
          <w:ilvl w:val="0"/>
          <w:numId w:val="4"/>
        </w:numPr>
        <w:spacing w:line="240" w:lineRule="auto"/>
        <w:ind w:left="0" w:hanging="360"/>
        <w:contextualSpacing/>
      </w:pPr>
      <w:r>
        <w:t>“Yet in his hard face there was character, pride, and a savage defiance of the world.  He could never love Cherry Valance back.  It would be a miracle if Dally loved anything.  The fight for self-preservation had hardened him beyond caring.”  (59)</w:t>
      </w:r>
    </w:p>
    <w:p w:rsidR="002F360B" w:rsidRDefault="002F360B">
      <w:pPr>
        <w:spacing w:line="240" w:lineRule="auto"/>
        <w:ind w:left="0" w:firstLine="0"/>
      </w:pPr>
    </w:p>
    <w:p w:rsidR="002F360B" w:rsidRDefault="00442426">
      <w:pPr>
        <w:numPr>
          <w:ilvl w:val="0"/>
          <w:numId w:val="4"/>
        </w:numPr>
        <w:spacing w:line="240" w:lineRule="auto"/>
        <w:ind w:left="0" w:hanging="360"/>
        <w:contextualSpacing/>
      </w:pPr>
      <w:r>
        <w:t xml:space="preserve">“She said she felt that the whole mess was her fault, which it is, and that she’d keep up with what was </w:t>
      </w:r>
      <w:proofErr w:type="spellStart"/>
      <w:r>
        <w:t>comin</w:t>
      </w:r>
      <w:proofErr w:type="spellEnd"/>
      <w:r>
        <w:t xml:space="preserve">’ off with the </w:t>
      </w:r>
      <w:proofErr w:type="spellStart"/>
      <w:r>
        <w:t>Socs</w:t>
      </w:r>
      <w:proofErr w:type="spellEnd"/>
      <w:r>
        <w:t xml:space="preserve"> in the rumble and would testify that the </w:t>
      </w:r>
      <w:proofErr w:type="spellStart"/>
      <w:r>
        <w:t>Socs</w:t>
      </w:r>
      <w:proofErr w:type="spellEnd"/>
      <w:r>
        <w:t xml:space="preserve"> were drunk and looking for a fight and that you fought back in self-defense”  (85-86). </w:t>
      </w:r>
    </w:p>
    <w:p w:rsidR="002F360B" w:rsidRDefault="002F360B">
      <w:pPr>
        <w:spacing w:line="240" w:lineRule="auto"/>
        <w:ind w:left="0" w:firstLine="0"/>
      </w:pPr>
    </w:p>
    <w:p w:rsidR="002F360B" w:rsidRDefault="00A87F1A">
      <w:pPr>
        <w:numPr>
          <w:ilvl w:val="0"/>
          <w:numId w:val="4"/>
        </w:numPr>
        <w:spacing w:line="240" w:lineRule="auto"/>
        <w:ind w:left="0" w:hanging="360"/>
        <w:contextualSpacing/>
      </w:pPr>
      <w:r>
        <w:t xml:space="preserve">“Our hair was tuff—we didn’t have to use much grease on it.  Our hair labeled us greasers, too—it was our trademark.  The one thing we were proud of.  Maybe we couldn’t have </w:t>
      </w:r>
      <w:proofErr w:type="spellStart"/>
      <w:r>
        <w:t>Corvairs</w:t>
      </w:r>
      <w:proofErr w:type="spellEnd"/>
      <w:r>
        <w:t xml:space="preserve"> or madras shirt, but we could have hair.”   (71)</w:t>
      </w:r>
    </w:p>
    <w:p w:rsidR="002F360B" w:rsidRDefault="002F360B">
      <w:pPr>
        <w:spacing w:line="240" w:lineRule="auto"/>
        <w:ind w:left="0" w:firstLine="0"/>
      </w:pPr>
    </w:p>
    <w:p w:rsidR="002F360B" w:rsidRDefault="00A87F1A">
      <w:pPr>
        <w:numPr>
          <w:ilvl w:val="0"/>
          <w:numId w:val="3"/>
        </w:numPr>
        <w:spacing w:line="240" w:lineRule="auto"/>
        <w:ind w:left="0" w:hanging="360"/>
        <w:contextualSpacing/>
      </w:pPr>
      <w:r>
        <w:t>“We’re going back and turn ourselves in.”  87</w:t>
      </w:r>
    </w:p>
    <w:p w:rsidR="002F360B" w:rsidRDefault="002F360B">
      <w:pPr>
        <w:spacing w:line="240" w:lineRule="auto"/>
        <w:ind w:left="0" w:firstLine="0"/>
      </w:pPr>
    </w:p>
    <w:p w:rsidR="002F360B" w:rsidRDefault="00A87F1A">
      <w:pPr>
        <w:numPr>
          <w:ilvl w:val="0"/>
          <w:numId w:val="3"/>
        </w:numPr>
        <w:spacing w:line="240" w:lineRule="auto"/>
        <w:ind w:left="0" w:hanging="360"/>
        <w:contextualSpacing/>
      </w:pPr>
      <w:r>
        <w:t xml:space="preserve">“I just don’t want you to get hurt.   You don’t know what a few months in jail can do to you. Oh, Blast it, Johnny…you get hardened in jail.  I don’t want that to happen to you like it happened to me.”  (89-90).  </w:t>
      </w:r>
    </w:p>
    <w:p w:rsidR="002F360B" w:rsidRDefault="002F360B">
      <w:pPr>
        <w:spacing w:line="240" w:lineRule="auto"/>
        <w:ind w:left="0" w:firstLine="0"/>
      </w:pPr>
    </w:p>
    <w:p w:rsidR="002F360B" w:rsidRDefault="00A87F1A">
      <w:pPr>
        <w:numPr>
          <w:ilvl w:val="0"/>
          <w:numId w:val="3"/>
        </w:numPr>
        <w:spacing w:line="240" w:lineRule="auto"/>
        <w:ind w:left="0" w:hanging="360"/>
        <w:contextualSpacing/>
      </w:pPr>
      <w:r>
        <w:t>“I caught one quick look at his face; it was red-marked from falling embers and sweat-streaked, but he grinned at me.  He wasn’t scared either.  That was the only time I can think of when I saw him without that defeated, suspicious look in his eyes.  He looked like he was having the time of his life.”  (92)</w:t>
      </w:r>
    </w:p>
    <w:p w:rsidR="002F360B" w:rsidRDefault="002F360B">
      <w:pPr>
        <w:spacing w:line="240" w:lineRule="auto"/>
        <w:ind w:left="0" w:firstLine="0"/>
      </w:pPr>
    </w:p>
    <w:p w:rsidR="002F360B" w:rsidRDefault="00A87F1A">
      <w:pPr>
        <w:numPr>
          <w:ilvl w:val="0"/>
          <w:numId w:val="3"/>
        </w:numPr>
        <w:spacing w:line="240" w:lineRule="auto"/>
        <w:ind w:left="0" w:hanging="360"/>
        <w:contextualSpacing/>
      </w:pPr>
      <w:proofErr w:type="gramStart"/>
      <w:r>
        <w:t>“ I</w:t>
      </w:r>
      <w:proofErr w:type="gramEnd"/>
      <w:r>
        <w:t xml:space="preserve"> swear, you three are the bravest kids I’ve ever seen in a long time.  First you and the black-haired kid climbing in that window, and then the tough-looking kid going back in to save him.  Mrs. </w:t>
      </w:r>
      <w:proofErr w:type="spellStart"/>
      <w:r>
        <w:t>O’Briant</w:t>
      </w:r>
      <w:proofErr w:type="spellEnd"/>
      <w:r>
        <w:t xml:space="preserve"> and I think you were sent straight from heaven.  Or are you just professional heroes or something?”  (95)</w:t>
      </w:r>
    </w:p>
    <w:p w:rsidR="002F360B" w:rsidRDefault="002F360B">
      <w:pPr>
        <w:spacing w:line="240" w:lineRule="auto"/>
        <w:ind w:left="0" w:firstLine="0"/>
      </w:pPr>
    </w:p>
    <w:p w:rsidR="002F360B" w:rsidRDefault="00A87F1A">
      <w:pPr>
        <w:numPr>
          <w:ilvl w:val="0"/>
          <w:numId w:val="3"/>
        </w:numPr>
        <w:spacing w:line="240" w:lineRule="auto"/>
        <w:ind w:left="0" w:hanging="360"/>
        <w:contextualSpacing/>
      </w:pPr>
      <w:r>
        <w:t>“I let go of Soda and stood there for a minute.  Darry didn’t like me…he had driven me away that night…he had hit me…Darry hollered at me all the time…he didn’t give a hang about me…Suddenly I realized, horrified, that Darry was crying.”  (98)</w:t>
      </w:r>
    </w:p>
    <w:p w:rsidR="002F360B" w:rsidRDefault="002F360B">
      <w:pPr>
        <w:spacing w:line="240" w:lineRule="auto"/>
        <w:ind w:left="0" w:firstLine="0"/>
      </w:pPr>
    </w:p>
    <w:p w:rsidR="002F360B" w:rsidRDefault="00A87F1A">
      <w:pPr>
        <w:numPr>
          <w:ilvl w:val="0"/>
          <w:numId w:val="3"/>
        </w:numPr>
        <w:spacing w:line="240" w:lineRule="auto"/>
        <w:ind w:left="0" w:hanging="360"/>
        <w:contextualSpacing/>
      </w:pPr>
      <w:r>
        <w:t>“I had taken the long way around, but I was finally home.  To stay.”  (99)</w:t>
      </w:r>
    </w:p>
    <w:p w:rsidR="002F360B" w:rsidRDefault="002F360B">
      <w:pPr>
        <w:spacing w:line="240" w:lineRule="auto"/>
        <w:ind w:left="0" w:firstLine="0"/>
      </w:pPr>
    </w:p>
    <w:p w:rsidR="002F360B" w:rsidRDefault="00A87F1A">
      <w:pPr>
        <w:numPr>
          <w:ilvl w:val="0"/>
          <w:numId w:val="3"/>
        </w:numPr>
        <w:spacing w:line="240" w:lineRule="auto"/>
        <w:ind w:left="0" w:hanging="360"/>
        <w:contextualSpacing/>
      </w:pPr>
      <w:r>
        <w:t>“A pain was growing in my throat and I wanted to cry, but greasers don’t’ cry in front of strangers.  Some of us never cry at all.  Like Dally and Two-bit and Tim Shepard—they forgot how at an early age.”  (103)</w:t>
      </w:r>
    </w:p>
    <w:p w:rsidR="002F360B" w:rsidRDefault="002F360B">
      <w:pPr>
        <w:ind w:left="0"/>
      </w:pPr>
    </w:p>
    <w:p w:rsidR="002F360B" w:rsidRDefault="00A87F1A">
      <w:pPr>
        <w:numPr>
          <w:ilvl w:val="0"/>
          <w:numId w:val="3"/>
        </w:numPr>
        <w:spacing w:line="240" w:lineRule="auto"/>
        <w:ind w:left="0" w:hanging="360"/>
        <w:contextualSpacing/>
      </w:pPr>
      <w:r>
        <w:t>“I don’t know.  I don’t know anything anymore.  I would never have believed a greaser could pull something like that.” (115)</w:t>
      </w:r>
    </w:p>
    <w:p w:rsidR="002F360B" w:rsidRDefault="002F360B"/>
    <w:p w:rsidR="002F360B" w:rsidRDefault="00A87F1A">
      <w:pPr>
        <w:numPr>
          <w:ilvl w:val="0"/>
          <w:numId w:val="3"/>
        </w:numPr>
        <w:spacing w:line="240" w:lineRule="auto"/>
        <w:ind w:left="0" w:hanging="360"/>
        <w:contextualSpacing/>
      </w:pPr>
      <w:r>
        <w:t>“Things were rough all over, but it was better that way.  That way you could tell the other guy was human.” (118)</w:t>
      </w:r>
    </w:p>
    <w:p w:rsidR="002F360B" w:rsidRDefault="002F360B"/>
    <w:p w:rsidR="002F360B" w:rsidRDefault="00A87F1A">
      <w:pPr>
        <w:numPr>
          <w:ilvl w:val="0"/>
          <w:numId w:val="3"/>
        </w:numPr>
        <w:spacing w:line="240" w:lineRule="auto"/>
        <w:ind w:left="0" w:hanging="360"/>
        <w:contextualSpacing/>
      </w:pPr>
      <w:r>
        <w:t xml:space="preserve">“He </w:t>
      </w:r>
      <w:proofErr w:type="spellStart"/>
      <w:r>
        <w:t>ain’t</w:t>
      </w:r>
      <w:proofErr w:type="spellEnd"/>
      <w:r>
        <w:t xml:space="preserve"> a </w:t>
      </w:r>
      <w:proofErr w:type="spellStart"/>
      <w:r>
        <w:t>Soc</w:t>
      </w:r>
      <w:proofErr w:type="spellEnd"/>
      <w:r>
        <w:t xml:space="preserve">…he’s just a guy.”  (118). </w:t>
      </w:r>
    </w:p>
    <w:sectPr w:rsidR="002F36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187"/>
    <w:multiLevelType w:val="multilevel"/>
    <w:tmpl w:val="238E75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7CD69C3"/>
    <w:multiLevelType w:val="multilevel"/>
    <w:tmpl w:val="604CAA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95E69AB"/>
    <w:multiLevelType w:val="multilevel"/>
    <w:tmpl w:val="0C3CA82A"/>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6AF93374"/>
    <w:multiLevelType w:val="multilevel"/>
    <w:tmpl w:val="315617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F360B"/>
    <w:rsid w:val="002F360B"/>
    <w:rsid w:val="00442426"/>
    <w:rsid w:val="004E3CB6"/>
    <w:rsid w:val="00894313"/>
    <w:rsid w:val="009E3525"/>
    <w:rsid w:val="00A37E3C"/>
    <w:rsid w:val="00A87F1A"/>
    <w:rsid w:val="00BA13B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line="36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line="36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8D43C-4673-4CD9-9B97-E5922848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McAllister</dc:creator>
  <cp:lastModifiedBy>Kristen Neumayer</cp:lastModifiedBy>
  <cp:revision>3</cp:revision>
  <dcterms:created xsi:type="dcterms:W3CDTF">2016-10-26T21:17:00Z</dcterms:created>
  <dcterms:modified xsi:type="dcterms:W3CDTF">2016-11-02T19:21:00Z</dcterms:modified>
</cp:coreProperties>
</file>