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Refugee</w:t>
      </w:r>
      <w:r w:rsidDel="00000000" w:rsidR="00000000" w:rsidRPr="00000000">
        <w:rPr>
          <w:b w:val="1"/>
          <w:sz w:val="36"/>
          <w:szCs w:val="36"/>
          <w:rtl w:val="0"/>
        </w:rPr>
        <w:t xml:space="preserve"> Reading Check Ch 11-15 (60-92)</w:t>
      </w:r>
      <w:r w:rsidDel="00000000" w:rsidR="00000000" w:rsidRPr="00000000">
        <w:rPr>
          <w:b w:val="1"/>
          <w:rtl w:val="0"/>
        </w:rPr>
        <w:tab/>
        <w:t xml:space="preserve">Name: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following questions in complete sentences.  You can and should use your book. 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Castro has made an announcement that people are allowed to leave Cuba, why do people shoot at the boat Isabel and her friends and family are getting in to?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seeing soldiers so scary to Mahmoud?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Mahmoud’s father willing to abandon the car but not his phone?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that in chapter 13 (74-80) Josef has his </w:t>
      </w:r>
      <w:r w:rsidDel="00000000" w:rsidR="00000000" w:rsidRPr="00000000">
        <w:rPr>
          <w:i w:val="1"/>
          <w:rtl w:val="0"/>
        </w:rPr>
        <w:t xml:space="preserve">bar mitzvah </w:t>
      </w:r>
      <w:r w:rsidDel="00000000" w:rsidR="00000000" w:rsidRPr="00000000">
        <w:rPr>
          <w:rtl w:val="0"/>
        </w:rPr>
        <w:t xml:space="preserve">(a Jewish coming of age ritual for boys that happens at 13) so he is considered man in his culture now.  Do you think Josef is mature enough to be a man now?  Cite evidence to support your answer.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OVER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Joseph worried about at the end of chapter 13 (79-80)?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what is so funny about the bottom of the boat Isabel is in.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EU and why do Mahmoud and his family need to get there?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what adversities Mahmoud and his family will face getting into the EU.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